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9" w:rsidRDefault="00660F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285FEAE" wp14:editId="39881FB8">
            <wp:simplePos x="0" y="0"/>
            <wp:positionH relativeFrom="column">
              <wp:posOffset>1743075</wp:posOffset>
            </wp:positionH>
            <wp:positionV relativeFrom="paragraph">
              <wp:posOffset>-632460</wp:posOffset>
            </wp:positionV>
            <wp:extent cx="2324100" cy="1538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House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29" w:rsidRDefault="00660F29">
      <w:pPr>
        <w:rPr>
          <w:b/>
          <w:sz w:val="28"/>
          <w:szCs w:val="28"/>
        </w:rPr>
      </w:pPr>
    </w:p>
    <w:p w:rsidR="00660F29" w:rsidRDefault="00660F29">
      <w:pPr>
        <w:rPr>
          <w:b/>
          <w:sz w:val="28"/>
          <w:szCs w:val="28"/>
        </w:rPr>
      </w:pPr>
    </w:p>
    <w:p w:rsidR="00660F29" w:rsidRDefault="00AB3A7F" w:rsidP="00660F29">
      <w:pPr>
        <w:jc w:val="center"/>
        <w:rPr>
          <w:b/>
          <w:sz w:val="28"/>
          <w:szCs w:val="28"/>
        </w:rPr>
      </w:pPr>
      <w:r w:rsidRPr="00660F29">
        <w:rPr>
          <w:b/>
          <w:sz w:val="28"/>
          <w:szCs w:val="28"/>
        </w:rPr>
        <w:t>KENNEL COUGH</w:t>
      </w:r>
    </w:p>
    <w:p w:rsidR="00660F29" w:rsidRDefault="00660F29" w:rsidP="00660F29">
      <w:pPr>
        <w:rPr>
          <w:sz w:val="24"/>
          <w:szCs w:val="24"/>
        </w:rPr>
      </w:pPr>
      <w:r w:rsidRPr="00660F29">
        <w:rPr>
          <w:sz w:val="24"/>
          <w:szCs w:val="24"/>
        </w:rPr>
        <w:t xml:space="preserve">Kennel cough also known as infectious </w:t>
      </w:r>
      <w:proofErr w:type="spellStart"/>
      <w:r w:rsidRPr="00660F29">
        <w:rPr>
          <w:sz w:val="24"/>
          <w:szCs w:val="24"/>
        </w:rPr>
        <w:t>tracheobronchitis</w:t>
      </w:r>
      <w:proofErr w:type="spellEnd"/>
      <w:r w:rsidRPr="00660F29">
        <w:rPr>
          <w:sz w:val="24"/>
          <w:szCs w:val="24"/>
        </w:rPr>
        <w:t xml:space="preserve"> </w:t>
      </w:r>
      <w:r>
        <w:rPr>
          <w:sz w:val="24"/>
          <w:szCs w:val="24"/>
        </w:rPr>
        <w:t>can be seen throughout all seasons of the year. It is a highly infectious respiratory disease.</w:t>
      </w:r>
    </w:p>
    <w:p w:rsidR="00660F29" w:rsidRDefault="00660F29">
      <w:pPr>
        <w:rPr>
          <w:sz w:val="24"/>
          <w:szCs w:val="24"/>
        </w:rPr>
      </w:pPr>
      <w:r>
        <w:rPr>
          <w:sz w:val="24"/>
          <w:szCs w:val="24"/>
        </w:rPr>
        <w:t xml:space="preserve">A bacterium called Bordetella </w:t>
      </w:r>
      <w:proofErr w:type="spellStart"/>
      <w:r>
        <w:rPr>
          <w:sz w:val="24"/>
          <w:szCs w:val="24"/>
        </w:rPr>
        <w:t>Bronchiseptica</w:t>
      </w:r>
      <w:proofErr w:type="spellEnd"/>
      <w:r>
        <w:rPr>
          <w:sz w:val="24"/>
          <w:szCs w:val="24"/>
        </w:rPr>
        <w:t xml:space="preserve"> and another called canine parainfluenza virus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responsible for a persistent honking cough and fever. It often causes owners to think t</w:t>
      </w:r>
      <w:r w:rsidRPr="00660F29">
        <w:rPr>
          <w:sz w:val="24"/>
          <w:szCs w:val="24"/>
        </w:rPr>
        <w:t>hat their dogs have something stuck in their throat and dogs often cough up phlegm.</w:t>
      </w:r>
      <w:r>
        <w:rPr>
          <w:sz w:val="24"/>
          <w:szCs w:val="24"/>
        </w:rPr>
        <w:t xml:space="preserve"> Once exposed, it can take 3-10 days before the symptoms are seen.</w:t>
      </w:r>
    </w:p>
    <w:p w:rsidR="009D67EA" w:rsidRPr="00660F29" w:rsidRDefault="009D67EA">
      <w:pPr>
        <w:rPr>
          <w:sz w:val="24"/>
          <w:szCs w:val="24"/>
        </w:rPr>
      </w:pPr>
      <w:r>
        <w:rPr>
          <w:sz w:val="24"/>
          <w:szCs w:val="24"/>
        </w:rPr>
        <w:t xml:space="preserve">It can take a while for kennel cough to clear </w:t>
      </w:r>
      <w:r w:rsidR="00B97577">
        <w:rPr>
          <w:sz w:val="24"/>
          <w:szCs w:val="24"/>
        </w:rPr>
        <w:t>up;</w:t>
      </w:r>
      <w:r>
        <w:rPr>
          <w:sz w:val="24"/>
          <w:szCs w:val="24"/>
        </w:rPr>
        <w:t xml:space="preserve"> we can help by prescribe dog friendly cough syrup and/or antibiotics if required.</w:t>
      </w:r>
    </w:p>
    <w:p w:rsidR="00AB3A7F" w:rsidRDefault="00AB3A7F">
      <w:r>
        <w:t xml:space="preserve">More rarely, serious cases can result in pneumonia and serious illness in puppies or those with a weaker constitution. </w:t>
      </w:r>
      <w:bookmarkStart w:id="0" w:name="_GoBack"/>
      <w:bookmarkEnd w:id="0"/>
    </w:p>
    <w:p w:rsidR="00AB3A7F" w:rsidRDefault="00AB3A7F">
      <w:r>
        <w:t>It is important</w:t>
      </w:r>
      <w:r w:rsidR="00F62A09">
        <w:t xml:space="preserve"> </w:t>
      </w:r>
      <w:r w:rsidR="00F62A09" w:rsidRPr="00F62A09">
        <w:rPr>
          <w:b/>
        </w:rPr>
        <w:t>NOT</w:t>
      </w:r>
      <w:r>
        <w:t xml:space="preserve"> to exercise your dog if it has kennel cough in order to help prevent the spread of the disease. </w:t>
      </w:r>
    </w:p>
    <w:p w:rsidR="00AB3A7F" w:rsidRDefault="00AB3A7F">
      <w:r>
        <w:t xml:space="preserve">If you think that your dog may have kennel cough, please let us know when booking an appointment so that we </w:t>
      </w:r>
      <w:r w:rsidR="00F62A09">
        <w:t>can advise you not to come into the waiting room with your dog.</w:t>
      </w:r>
    </w:p>
    <w:p w:rsidR="00AB3A7F" w:rsidRDefault="00AB3A7F">
      <w:r>
        <w:t>The kennel cough vaccine is slig</w:t>
      </w:r>
      <w:r>
        <w:t>htly unusual as the vaccine is put into the dog’s nostril</w:t>
      </w:r>
      <w:r>
        <w:t xml:space="preserve">. There is a discount on kennel cough vaccinations when administered at the same time as an annual booster vaccination. </w:t>
      </w:r>
    </w:p>
    <w:p w:rsidR="00C058BD" w:rsidRDefault="00AB3A7F">
      <w:r>
        <w:t>This vaccination is also included in our Coach House Care Plan.</w:t>
      </w:r>
    </w:p>
    <w:p w:rsidR="00660F29" w:rsidRDefault="00660F29" w:rsidP="00660F29">
      <w:pPr>
        <w:jc w:val="center"/>
      </w:pPr>
    </w:p>
    <w:p w:rsidR="00660F29" w:rsidRDefault="00C058BD" w:rsidP="00660F29">
      <w:pPr>
        <w:jc w:val="center"/>
      </w:pPr>
      <w:r w:rsidRPr="00660F29">
        <w:drawing>
          <wp:anchor distT="0" distB="0" distL="114300" distR="114300" simplePos="0" relativeHeight="251659264" behindDoc="1" locked="0" layoutInCell="1" allowOverlap="1" wp14:anchorId="4AA6B5CA" wp14:editId="7898D401">
            <wp:simplePos x="0" y="0"/>
            <wp:positionH relativeFrom="column">
              <wp:posOffset>1590675</wp:posOffset>
            </wp:positionH>
            <wp:positionV relativeFrom="paragraph">
              <wp:posOffset>161290</wp:posOffset>
            </wp:positionV>
            <wp:extent cx="2562225" cy="2134870"/>
            <wp:effectExtent l="190500" t="190500" r="200025" b="189230"/>
            <wp:wrapTight wrapText="bothSides">
              <wp:wrapPolygon edited="0">
                <wp:start x="0" y="-1927"/>
                <wp:lineTo x="-1606" y="-1542"/>
                <wp:lineTo x="-1606" y="21009"/>
                <wp:lineTo x="0" y="23322"/>
                <wp:lineTo x="21520" y="23322"/>
                <wp:lineTo x="21680" y="22936"/>
                <wp:lineTo x="23126" y="20238"/>
                <wp:lineTo x="23126" y="1542"/>
                <wp:lineTo x="21680" y="-1349"/>
                <wp:lineTo x="21520" y="-1927"/>
                <wp:lineTo x="0" y="-1927"/>
              </wp:wrapPolygon>
            </wp:wrapTight>
            <wp:docPr id="2" name="Picture 2" descr="Image result for kennel 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nel cou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4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F"/>
    <w:rsid w:val="00660F29"/>
    <w:rsid w:val="009D67EA"/>
    <w:rsid w:val="00AB3A7F"/>
    <w:rsid w:val="00B076D0"/>
    <w:rsid w:val="00B97577"/>
    <w:rsid w:val="00C058BD"/>
    <w:rsid w:val="00E82E4C"/>
    <w:rsid w:val="00F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7</cp:revision>
  <dcterms:created xsi:type="dcterms:W3CDTF">2017-04-06T09:02:00Z</dcterms:created>
  <dcterms:modified xsi:type="dcterms:W3CDTF">2017-04-06T09:34:00Z</dcterms:modified>
</cp:coreProperties>
</file>